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page" w:horzAnchor="margin" w:tblpY="1401"/>
        <w:tblW w:w="0" w:type="auto"/>
        <w:tblBorders>
          <w:top w:val="thinThickSmallGap" w:sz="12" w:space="0" w:color="FFC000"/>
          <w:left w:val="thinThickSmallGap" w:sz="12" w:space="0" w:color="FFC000"/>
          <w:bottom w:val="thickThinSmallGap" w:sz="12" w:space="0" w:color="FFC000"/>
          <w:right w:val="thickThinSmallGap" w:sz="12" w:space="0" w:color="FFC000"/>
          <w:insideH w:val="single" w:sz="6" w:space="0" w:color="FFC000"/>
          <w:insideV w:val="single" w:sz="6" w:space="0" w:color="FFC000"/>
        </w:tblBorders>
        <w:tblCellMar>
          <w:top w:w="170" w:type="dxa"/>
          <w:bottom w:w="170" w:type="dxa"/>
        </w:tblCellMar>
        <w:tblLook w:val="04A0"/>
      </w:tblPr>
      <w:tblGrid>
        <w:gridCol w:w="3079"/>
        <w:gridCol w:w="6492"/>
      </w:tblGrid>
      <w:tr w:rsidR="00606120" w:rsidRPr="00606120" w:rsidTr="00606120">
        <w:tc>
          <w:tcPr>
            <w:tcW w:w="3079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ФИО</w:t>
            </w:r>
          </w:p>
        </w:tc>
        <w:tc>
          <w:tcPr>
            <w:tcW w:w="6492" w:type="dxa"/>
          </w:tcPr>
          <w:p w:rsidR="00606120" w:rsidRPr="00606120" w:rsidRDefault="00606120" w:rsidP="00606120">
            <w:pPr>
              <w:rPr>
                <w:shadow/>
              </w:rPr>
            </w:pPr>
            <w:proofErr w:type="spellStart"/>
            <w:r w:rsidRPr="00606120">
              <w:rPr>
                <w:shadow/>
              </w:rPr>
              <w:t>Нухова</w:t>
            </w:r>
            <w:proofErr w:type="spellEnd"/>
            <w:r w:rsidRPr="00606120">
              <w:rPr>
                <w:shadow/>
              </w:rPr>
              <w:t xml:space="preserve"> </w:t>
            </w:r>
            <w:proofErr w:type="spellStart"/>
            <w:r w:rsidRPr="00606120">
              <w:rPr>
                <w:shadow/>
              </w:rPr>
              <w:t>Айшат</w:t>
            </w:r>
            <w:proofErr w:type="spellEnd"/>
            <w:r w:rsidRPr="00606120">
              <w:rPr>
                <w:shadow/>
              </w:rPr>
              <w:t xml:space="preserve"> Магомедовна</w:t>
            </w:r>
          </w:p>
        </w:tc>
      </w:tr>
      <w:tr w:rsidR="00606120" w:rsidRPr="00606120" w:rsidTr="00606120">
        <w:tc>
          <w:tcPr>
            <w:tcW w:w="3079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Название конкурсной работы</w:t>
            </w:r>
          </w:p>
        </w:tc>
        <w:tc>
          <w:tcPr>
            <w:tcW w:w="6492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 xml:space="preserve">Викторина </w:t>
            </w:r>
            <w:r w:rsidRPr="00606120">
              <w:rPr>
                <w:shadow/>
                <w:color w:val="FF0000"/>
              </w:rPr>
              <w:t>«Знатоки истории»</w:t>
            </w:r>
          </w:p>
        </w:tc>
      </w:tr>
      <w:tr w:rsidR="00606120" w:rsidRPr="00606120" w:rsidTr="00606120">
        <w:tc>
          <w:tcPr>
            <w:tcW w:w="3079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Должность</w:t>
            </w:r>
          </w:p>
        </w:tc>
        <w:tc>
          <w:tcPr>
            <w:tcW w:w="6492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Учитель начальных классов</w:t>
            </w:r>
          </w:p>
        </w:tc>
      </w:tr>
      <w:tr w:rsidR="00606120" w:rsidRPr="00606120" w:rsidTr="00606120">
        <w:tc>
          <w:tcPr>
            <w:tcW w:w="3079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Место работы</w:t>
            </w:r>
          </w:p>
        </w:tc>
        <w:tc>
          <w:tcPr>
            <w:tcW w:w="6492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МКОУ «</w:t>
            </w:r>
            <w:proofErr w:type="spellStart"/>
            <w:r w:rsidRPr="00606120">
              <w:rPr>
                <w:shadow/>
              </w:rPr>
              <w:t>Сергокалинская</w:t>
            </w:r>
            <w:proofErr w:type="spellEnd"/>
            <w:r w:rsidRPr="00606120">
              <w:rPr>
                <w:shadow/>
              </w:rPr>
              <w:t xml:space="preserve"> СОШ №2»</w:t>
            </w:r>
          </w:p>
        </w:tc>
      </w:tr>
      <w:tr w:rsidR="00606120" w:rsidRPr="00606120" w:rsidTr="00606120">
        <w:tc>
          <w:tcPr>
            <w:tcW w:w="3079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Целевая аудитория</w:t>
            </w:r>
          </w:p>
        </w:tc>
        <w:tc>
          <w:tcPr>
            <w:tcW w:w="6492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Учащиеся 3-4 классов</w:t>
            </w:r>
          </w:p>
        </w:tc>
      </w:tr>
      <w:tr w:rsidR="00606120" w:rsidRPr="00606120" w:rsidTr="00606120">
        <w:tc>
          <w:tcPr>
            <w:tcW w:w="3079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Предмет</w:t>
            </w:r>
          </w:p>
        </w:tc>
        <w:tc>
          <w:tcPr>
            <w:tcW w:w="6492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Окружающий мир</w:t>
            </w:r>
          </w:p>
        </w:tc>
      </w:tr>
      <w:tr w:rsidR="00606120" w:rsidRPr="00606120" w:rsidTr="00606120">
        <w:tc>
          <w:tcPr>
            <w:tcW w:w="3079" w:type="dxa"/>
          </w:tcPr>
          <w:p w:rsidR="00606120" w:rsidRPr="00606120" w:rsidRDefault="00606120" w:rsidP="00606120">
            <w:pPr>
              <w:rPr>
                <w:shadow/>
                <w:lang w:val="en-US"/>
              </w:rPr>
            </w:pPr>
            <w:r w:rsidRPr="00606120">
              <w:rPr>
                <w:shadow/>
              </w:rPr>
              <w:t>Аннотация</w:t>
            </w:r>
            <w:bookmarkStart w:id="0" w:name="_GoBack"/>
            <w:bookmarkEnd w:id="0"/>
          </w:p>
        </w:tc>
        <w:tc>
          <w:tcPr>
            <w:tcW w:w="6492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 xml:space="preserve">Викторина предназначена для углубления и закрепления знаний по истории России в курсе изучения предмета «Окружающий мир» в 3-4 классах. </w:t>
            </w:r>
          </w:p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rFonts w:cs="Arial"/>
                <w:bCs/>
                <w:shadow/>
                <w:shd w:val="clear" w:color="auto" w:fill="FFFFFF"/>
              </w:rPr>
              <w:t>Работа добавлена на конкурс "</w:t>
            </w:r>
            <w:proofErr w:type="spellStart"/>
            <w:r w:rsidRPr="00606120">
              <w:rPr>
                <w:rFonts w:cs="Arial"/>
                <w:bCs/>
                <w:shadow/>
                <w:shd w:val="clear" w:color="auto" w:fill="FFFFFF"/>
              </w:rPr>
              <w:t>Мультимедийные</w:t>
            </w:r>
            <w:proofErr w:type="spellEnd"/>
            <w:r w:rsidRPr="00606120">
              <w:rPr>
                <w:rFonts w:cs="Arial"/>
                <w:bCs/>
                <w:shadow/>
                <w:shd w:val="clear" w:color="auto" w:fill="FFFFFF"/>
              </w:rPr>
              <w:t xml:space="preserve"> игры, конкурсы, викторины, тренажёры к урокам и внеклассным мероприятиям".</w:t>
            </w:r>
          </w:p>
        </w:tc>
      </w:tr>
      <w:tr w:rsidR="00606120" w:rsidRPr="00606120" w:rsidTr="00606120">
        <w:trPr>
          <w:trHeight w:val="5876"/>
        </w:trPr>
        <w:tc>
          <w:tcPr>
            <w:tcW w:w="3079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Краткое описание работы, технические рекомендации по работе с презентацией…</w:t>
            </w:r>
          </w:p>
        </w:tc>
        <w:tc>
          <w:tcPr>
            <w:tcW w:w="6492" w:type="dxa"/>
          </w:tcPr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 xml:space="preserve">1)Учащийся выбирает раздел и номер вопроса. </w:t>
            </w:r>
          </w:p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 xml:space="preserve">2)Щелкнув по номеру вопроса, попадает на слайд с вопросом. </w:t>
            </w:r>
          </w:p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3)Для проверки своего ответа щелкает по слайду, на котором появляется ответ и сопутствующее изображение.</w:t>
            </w:r>
          </w:p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4) Для возврата на слайд № 2 нужно щелкнуть по изображению совы.</w:t>
            </w:r>
          </w:p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66.4pt;height:125pt" o:ole="">
                  <v:imagedata r:id="rId6" o:title=""/>
                </v:shape>
                <o:OLEObject Type="Embed" ProgID="PowerPoint.Slide.12" ShapeID="_x0000_i1029" DrawAspect="Content" ObjectID="_1617194017" r:id="rId7"/>
              </w:object>
            </w:r>
          </w:p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Слайд 2</w:t>
            </w:r>
          </w:p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object w:dxaOrig="7215" w:dyaOrig="5389">
                <v:shape id="_x0000_i1030" type="#_x0000_t75" style="width:165.75pt;height:123.6pt" o:ole="">
                  <v:imagedata r:id="rId8" o:title=""/>
                </v:shape>
                <o:OLEObject Type="Embed" ProgID="PowerPoint.Slide.12" ShapeID="_x0000_i1030" DrawAspect="Content" ObjectID="_1617194018" r:id="rId9"/>
              </w:object>
            </w:r>
          </w:p>
          <w:p w:rsidR="00606120" w:rsidRPr="00606120" w:rsidRDefault="00606120" w:rsidP="00606120">
            <w:pPr>
              <w:rPr>
                <w:shadow/>
              </w:rPr>
            </w:pPr>
            <w:r w:rsidRPr="00606120">
              <w:rPr>
                <w:shadow/>
              </w:rPr>
              <w:t>Слайд с вопросом.</w:t>
            </w:r>
          </w:p>
        </w:tc>
      </w:tr>
    </w:tbl>
    <w:p w:rsidR="00FC75F9" w:rsidRPr="00B364FC" w:rsidRDefault="00FC75F9"/>
    <w:sectPr w:rsidR="00FC75F9" w:rsidRPr="00B364FC" w:rsidSect="00FC7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D3F" w:rsidRDefault="00314D3F" w:rsidP="00167DD9">
      <w:pPr>
        <w:spacing w:after="0" w:line="240" w:lineRule="auto"/>
      </w:pPr>
      <w:r>
        <w:separator/>
      </w:r>
    </w:p>
  </w:endnote>
  <w:endnote w:type="continuationSeparator" w:id="0">
    <w:p w:rsidR="00314D3F" w:rsidRDefault="00314D3F" w:rsidP="00167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D3F" w:rsidRDefault="00314D3F" w:rsidP="00167DD9">
      <w:pPr>
        <w:spacing w:after="0" w:line="240" w:lineRule="auto"/>
      </w:pPr>
      <w:r>
        <w:separator/>
      </w:r>
    </w:p>
  </w:footnote>
  <w:footnote w:type="continuationSeparator" w:id="0">
    <w:p w:rsidR="00314D3F" w:rsidRDefault="00314D3F" w:rsidP="00167D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67DD9"/>
    <w:rsid w:val="001024CD"/>
    <w:rsid w:val="00167DD9"/>
    <w:rsid w:val="001D0502"/>
    <w:rsid w:val="002720B4"/>
    <w:rsid w:val="002B6D03"/>
    <w:rsid w:val="00314D3F"/>
    <w:rsid w:val="004E1687"/>
    <w:rsid w:val="005F0D5E"/>
    <w:rsid w:val="006000D1"/>
    <w:rsid w:val="00606120"/>
    <w:rsid w:val="00635354"/>
    <w:rsid w:val="007E5E02"/>
    <w:rsid w:val="008176D5"/>
    <w:rsid w:val="00856F84"/>
    <w:rsid w:val="00A21FEE"/>
    <w:rsid w:val="00A56D64"/>
    <w:rsid w:val="00A813B0"/>
    <w:rsid w:val="00B149F9"/>
    <w:rsid w:val="00B364FC"/>
    <w:rsid w:val="00BD6833"/>
    <w:rsid w:val="00CD0CD3"/>
    <w:rsid w:val="00D4314C"/>
    <w:rsid w:val="00E66202"/>
    <w:rsid w:val="00FA741D"/>
    <w:rsid w:val="00FC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54"/>
  </w:style>
  <w:style w:type="paragraph" w:styleId="1">
    <w:name w:val="heading 1"/>
    <w:basedOn w:val="a"/>
    <w:link w:val="10"/>
    <w:uiPriority w:val="9"/>
    <w:qFormat/>
    <w:rsid w:val="00A56D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DD9"/>
  </w:style>
  <w:style w:type="paragraph" w:styleId="a5">
    <w:name w:val="footer"/>
    <w:basedOn w:val="a"/>
    <w:link w:val="a6"/>
    <w:uiPriority w:val="99"/>
    <w:unhideWhenUsed/>
    <w:rsid w:val="0016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DD9"/>
  </w:style>
  <w:style w:type="paragraph" w:styleId="a7">
    <w:name w:val="Balloon Text"/>
    <w:basedOn w:val="a"/>
    <w:link w:val="a8"/>
    <w:uiPriority w:val="99"/>
    <w:semiHidden/>
    <w:unhideWhenUsed/>
    <w:rsid w:val="0016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DD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67DD9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6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56D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6D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DD9"/>
  </w:style>
  <w:style w:type="paragraph" w:styleId="a5">
    <w:name w:val="footer"/>
    <w:basedOn w:val="a"/>
    <w:link w:val="a6"/>
    <w:uiPriority w:val="99"/>
    <w:unhideWhenUsed/>
    <w:rsid w:val="0016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DD9"/>
  </w:style>
  <w:style w:type="paragraph" w:styleId="a7">
    <w:name w:val="Balloon Text"/>
    <w:basedOn w:val="a"/>
    <w:link w:val="a8"/>
    <w:uiPriority w:val="99"/>
    <w:semiHidden/>
    <w:unhideWhenUsed/>
    <w:rsid w:val="0016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DD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67DD9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6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56D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1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KarMaN</dc:creator>
  <cp:lastModifiedBy>1</cp:lastModifiedBy>
  <cp:revision>7</cp:revision>
  <dcterms:created xsi:type="dcterms:W3CDTF">2017-07-17T12:49:00Z</dcterms:created>
  <dcterms:modified xsi:type="dcterms:W3CDTF">2019-04-19T12:47:00Z</dcterms:modified>
</cp:coreProperties>
</file>