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12" w:rsidRPr="001C5F12" w:rsidRDefault="00772D15" w:rsidP="003C7B8E">
      <w:pPr>
        <w:spacing w:after="125" w:line="22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C5F12" w:rsidRPr="001C5F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об условиях питания и охраны здоровья обучающихся, в том числе для инвалидов и лиц с ограниченными возможностями здоровья</w:t>
      </w:r>
    </w:p>
    <w:p w:rsidR="001C5F12" w:rsidRPr="001C5F12" w:rsidRDefault="001C5F12" w:rsidP="001C5F12">
      <w:pPr>
        <w:spacing w:after="0" w:line="25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C5F12" w:rsidRPr="001C5F12" w:rsidRDefault="001C5F12" w:rsidP="001C5F12">
      <w:pPr>
        <w:spacing w:after="0" w:line="25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C7B8E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Медицинское обслуживание</w:t>
      </w:r>
    </w:p>
    <w:p w:rsidR="001C5F12" w:rsidRPr="001C5F12" w:rsidRDefault="00772D15" w:rsidP="001C5F12">
      <w:pPr>
        <w:spacing w:after="250" w:line="250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C7B8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МКОУ «</w:t>
      </w:r>
      <w:proofErr w:type="spellStart"/>
      <w:r w:rsidRPr="003C7B8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Сергокалинская</w:t>
      </w:r>
      <w:proofErr w:type="spellEnd"/>
      <w:r w:rsidRPr="003C7B8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СОШ №2»</w:t>
      </w:r>
      <w:r w:rsidR="001C5F12" w:rsidRPr="001C5F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имеется здравпункт для оказания первой медицинской помощи, оказания доврачебной помощи при травмах, острых и хронических заболеваниях; осуществления лечебных, профилактических и реабилитационных мероприятий; пропаганды гигиенических знаний и здорового образа жизни среди </w:t>
      </w:r>
      <w:r w:rsidRPr="003C7B8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школьников</w:t>
      </w:r>
      <w:r w:rsidR="001C5F12" w:rsidRPr="001C5F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виде лекций и бесед, наглядной агитации.</w:t>
      </w:r>
    </w:p>
    <w:p w:rsidR="001C5F12" w:rsidRPr="001C5F12" w:rsidRDefault="001C5F12" w:rsidP="001C5F12">
      <w:pPr>
        <w:spacing w:after="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C5F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pict>
          <v:rect id="_x0000_i1025" style="width:0;height:1.5pt" o:hralign="center" o:hrstd="t" o:hr="t" fillcolor="#a0a0a0" stroked="f"/>
        </w:pict>
      </w:r>
    </w:p>
    <w:tbl>
      <w:tblPr>
        <w:tblW w:w="9072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4"/>
        <w:gridCol w:w="1649"/>
        <w:gridCol w:w="2474"/>
        <w:gridCol w:w="3325"/>
      </w:tblGrid>
      <w:tr w:rsidR="001C5F12" w:rsidRPr="001C5F12" w:rsidTr="003C7B8E">
        <w:trPr>
          <w:trHeight w:val="626"/>
        </w:trPr>
        <w:tc>
          <w:tcPr>
            <w:tcW w:w="1134" w:type="dxa"/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1C5F12" w:rsidP="001C5F12">
            <w:pPr>
              <w:spacing w:after="25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701" w:type="dxa"/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1C5F12" w:rsidP="001C5F12">
            <w:pPr>
              <w:spacing w:after="25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2693" w:type="dxa"/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1C5F12" w:rsidP="001C5F12">
            <w:pPr>
              <w:spacing w:after="25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  (</w:t>
            </w:r>
            <w:proofErr w:type="gramStart"/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2)</w:t>
            </w:r>
          </w:p>
        </w:tc>
        <w:tc>
          <w:tcPr>
            <w:tcW w:w="3544" w:type="dxa"/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1C5F12" w:rsidP="001C5F12">
            <w:pPr>
              <w:spacing w:after="25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Местонахождение</w:t>
            </w:r>
          </w:p>
        </w:tc>
      </w:tr>
      <w:tr w:rsidR="001C5F12" w:rsidRPr="001C5F12" w:rsidTr="003C7B8E">
        <w:trPr>
          <w:trHeight w:val="626"/>
        </w:trPr>
        <w:tc>
          <w:tcPr>
            <w:tcW w:w="1134" w:type="dxa"/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772D15" w:rsidP="00772D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Мед</w:t>
            </w:r>
            <w:r w:rsidRPr="001C5F12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пункт</w:t>
            </w:r>
          </w:p>
        </w:tc>
        <w:tc>
          <w:tcPr>
            <w:tcW w:w="1701" w:type="dxa"/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1C5F12" w:rsidP="001C5F12">
            <w:pPr>
              <w:spacing w:after="25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693" w:type="dxa"/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1C5F12" w:rsidP="001C5F12">
            <w:pPr>
              <w:spacing w:after="25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3544" w:type="dxa"/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772D15" w:rsidP="001C5F12">
            <w:pPr>
              <w:spacing w:after="25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368510 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Сергокалас</w:t>
            </w:r>
            <w:proofErr w:type="spellEnd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Нурбагандова</w:t>
            </w:r>
            <w:proofErr w:type="spellEnd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Магомеда </w:t>
            </w:r>
            <w:r w:rsidR="009915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</w:t>
            </w:r>
          </w:p>
        </w:tc>
      </w:tr>
    </w:tbl>
    <w:p w:rsidR="001C5F12" w:rsidRPr="001C5F12" w:rsidRDefault="001C5F12" w:rsidP="001C5F12">
      <w:pPr>
        <w:spacing w:after="25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3C7B8E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555555"/>
          <w:sz w:val="23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-3175</wp:posOffset>
            </wp:positionV>
            <wp:extent cx="3843020" cy="2552700"/>
            <wp:effectExtent l="19050" t="0" r="5080" b="0"/>
            <wp:wrapNone/>
            <wp:docPr id="13" name="Рисунок 13" descr="C:\Users\Администратор\AppData\Local\Microsoft\Windows\Temporary Internet Files\Content.Word\IMG_5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AppData\Local\Microsoft\Windows\Temporary Internet Files\Content.Word\IMG_57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02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/>
          <w:iCs/>
          <w:noProof/>
          <w:color w:val="555555"/>
          <w:sz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2679642</wp:posOffset>
            </wp:positionH>
            <wp:positionV relativeFrom="paragraph">
              <wp:posOffset>33103</wp:posOffset>
            </wp:positionV>
            <wp:extent cx="3792929" cy="2517569"/>
            <wp:effectExtent l="19050" t="0" r="0" b="0"/>
            <wp:wrapNone/>
            <wp:docPr id="14" name="Рисунок 14" descr="C:\Users\Администратор\AppData\Local\Microsoft\Windows\Temporary Internet Files\Content.Word\IMG_5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AppData\Local\Microsoft\Windows\Temporary Internet Files\Content.Word\IMG_57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929" cy="2517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772D15" w:rsidRDefault="00772D15" w:rsidP="001C5F12">
      <w:pPr>
        <w:spacing w:after="0" w:line="250" w:lineRule="atLeast"/>
        <w:textAlignment w:val="baseline"/>
        <w:rPr>
          <w:rFonts w:ascii="Arial" w:eastAsia="Times New Roman" w:hAnsi="Arial" w:cs="Arial"/>
          <w:i/>
          <w:iCs/>
          <w:color w:val="555555"/>
          <w:sz w:val="23"/>
          <w:lang w:eastAsia="ru-RU"/>
        </w:rPr>
      </w:pPr>
    </w:p>
    <w:p w:rsidR="001C5F12" w:rsidRPr="001C5F12" w:rsidRDefault="001C5F12" w:rsidP="001C5F12">
      <w:pPr>
        <w:spacing w:after="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C5F12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График работы здравпункта</w:t>
      </w:r>
    </w:p>
    <w:p w:rsidR="001C5F12" w:rsidRPr="001C5F12" w:rsidRDefault="001C5F12" w:rsidP="001C5F12">
      <w:pPr>
        <w:spacing w:after="25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C5F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Ежедневно с  8-30 до 16-00  (</w:t>
      </w:r>
      <w:proofErr w:type="gramStart"/>
      <w:r w:rsidRPr="001C5F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кроме</w:t>
      </w:r>
      <w:proofErr w:type="gramEnd"/>
      <w:r w:rsidRPr="001C5F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 в</w:t>
      </w:r>
      <w:r w:rsidR="003C7B8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оскресенье</w:t>
      </w:r>
      <w:r w:rsidRPr="001C5F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)</w:t>
      </w:r>
    </w:p>
    <w:p w:rsidR="001C5F12" w:rsidRPr="001C5F12" w:rsidRDefault="001C5F12" w:rsidP="001C5F12">
      <w:pPr>
        <w:spacing w:after="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C5F12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Дежурн</w:t>
      </w:r>
      <w:r w:rsidR="003C7B8E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 xml:space="preserve">ая </w:t>
      </w:r>
      <w:r w:rsidRPr="001C5F12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 xml:space="preserve"> </w:t>
      </w:r>
      <w:proofErr w:type="spellStart"/>
      <w:r w:rsidR="003C7B8E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медсестра</w:t>
      </w:r>
      <w:proofErr w:type="gramStart"/>
      <w:r w:rsidRPr="001C5F12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:</w:t>
      </w:r>
      <w:r w:rsidR="00B64472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С</w:t>
      </w:r>
      <w:proofErr w:type="gramEnd"/>
      <w:r w:rsidR="00B64472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алихова</w:t>
      </w:r>
      <w:proofErr w:type="spellEnd"/>
      <w:r w:rsidR="00B64472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 xml:space="preserve"> </w:t>
      </w:r>
      <w:proofErr w:type="spellStart"/>
      <w:r w:rsidR="00B64472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Барият</w:t>
      </w:r>
      <w:proofErr w:type="spellEnd"/>
      <w:r w:rsidR="00B64472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 xml:space="preserve"> </w:t>
      </w:r>
      <w:proofErr w:type="spellStart"/>
      <w:r w:rsidR="00B64472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Гаджиевна</w:t>
      </w:r>
      <w:proofErr w:type="spellEnd"/>
    </w:p>
    <w:p w:rsidR="001C5F12" w:rsidRDefault="001C5F12" w:rsidP="003C7B8E">
      <w:pPr>
        <w:spacing w:after="25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3C7B8E" w:rsidRDefault="003C7B8E" w:rsidP="003C7B8E">
      <w:pPr>
        <w:spacing w:after="25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3C7B8E" w:rsidRDefault="003C7B8E" w:rsidP="003C7B8E">
      <w:pPr>
        <w:spacing w:after="25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3C7B8E" w:rsidRPr="001C5F12" w:rsidRDefault="003C7B8E" w:rsidP="003C7B8E">
      <w:pPr>
        <w:spacing w:after="25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1C5F12" w:rsidRPr="001C5F12" w:rsidRDefault="001C5F12" w:rsidP="001C5F12">
      <w:pPr>
        <w:spacing w:after="0" w:line="250" w:lineRule="atLeast"/>
        <w:jc w:val="center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C5F12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lastRenderedPageBreak/>
        <w:t>Условия питания</w:t>
      </w:r>
    </w:p>
    <w:p w:rsidR="001C5F12" w:rsidRPr="001C5F12" w:rsidRDefault="001C5F12" w:rsidP="001C5F12">
      <w:pPr>
        <w:spacing w:after="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C5F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pict>
          <v:rect id="_x0000_i1026" style="width:0;height:1.5pt" o:hralign="center" o:hrstd="t" o:hr="t" fillcolor="#a0a0a0" stroked="f"/>
        </w:pict>
      </w:r>
    </w:p>
    <w:tbl>
      <w:tblPr>
        <w:tblW w:w="8239" w:type="dxa"/>
        <w:tblCellMar>
          <w:left w:w="0" w:type="dxa"/>
          <w:right w:w="0" w:type="dxa"/>
        </w:tblCellMar>
        <w:tblLook w:val="04A0"/>
      </w:tblPr>
      <w:tblGrid>
        <w:gridCol w:w="1766"/>
        <w:gridCol w:w="2016"/>
        <w:gridCol w:w="1803"/>
        <w:gridCol w:w="2654"/>
      </w:tblGrid>
      <w:tr w:rsidR="001C5F12" w:rsidRPr="001C5F12" w:rsidTr="00991561">
        <w:trPr>
          <w:trHeight w:val="914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1C5F12" w:rsidP="001C5F12">
            <w:pPr>
              <w:spacing w:after="2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1C5F12" w:rsidP="001C5F12">
            <w:pPr>
              <w:spacing w:after="2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Местонахождение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1C5F12" w:rsidP="001C5F12">
            <w:pPr>
              <w:spacing w:after="2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(</w:t>
            </w:r>
            <w:proofErr w:type="gramStart"/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2)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1C5F12" w:rsidP="001C5F12">
            <w:pPr>
              <w:spacing w:after="2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Условия питания</w:t>
            </w:r>
          </w:p>
        </w:tc>
      </w:tr>
      <w:tr w:rsidR="00991561" w:rsidRPr="001C5F12" w:rsidTr="00991561">
        <w:trPr>
          <w:trHeight w:val="914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991561" w:rsidP="001C5F12">
            <w:pPr>
              <w:spacing w:after="2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Столовая/буфет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991561" w:rsidP="002821FE">
            <w:pPr>
              <w:spacing w:after="25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368510 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Сергокалас</w:t>
            </w:r>
            <w:proofErr w:type="spellEnd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Нурбагандова</w:t>
            </w:r>
            <w:proofErr w:type="spellEnd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Магомеда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991561" w:rsidP="001C5F12">
            <w:pPr>
              <w:spacing w:after="2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39,5</w:t>
            </w:r>
          </w:p>
        </w:tc>
        <w:tc>
          <w:tcPr>
            <w:tcW w:w="265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991561" w:rsidRPr="001C5F12" w:rsidRDefault="00991561" w:rsidP="001C5F12">
            <w:pPr>
              <w:spacing w:after="2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Услуги по организации питания оказываются ИП </w:t>
            </w:r>
            <w:r w:rsidR="00B6447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Абдуллаева Наталья Николаевна</w:t>
            </w:r>
          </w:p>
          <w:p w:rsidR="00991561" w:rsidRPr="001C5F12" w:rsidRDefault="00B64472" w:rsidP="001C5F12">
            <w:pPr>
              <w:spacing w:after="2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(договор №3</w:t>
            </w:r>
            <w:r w:rsidR="00991561"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от 10.02.2016 г.)</w:t>
            </w:r>
          </w:p>
          <w:p w:rsidR="00991561" w:rsidRPr="001C5F12" w:rsidRDefault="00991561" w:rsidP="001C5F12">
            <w:pPr>
              <w:spacing w:after="2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посадочных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мест-250</w:t>
            </w:r>
          </w:p>
          <w:p w:rsidR="00991561" w:rsidRPr="001C5F12" w:rsidRDefault="00991561" w:rsidP="001C5F12">
            <w:pPr>
              <w:spacing w:after="2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Условия содержания и использования оборудования для приготовления пищи соответствует </w:t>
            </w:r>
            <w:proofErr w:type="spellStart"/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СанПин</w:t>
            </w:r>
            <w:proofErr w:type="spellEnd"/>
          </w:p>
          <w:p w:rsidR="001C5F12" w:rsidRPr="001C5F12" w:rsidRDefault="00991561" w:rsidP="001C5F12">
            <w:pPr>
              <w:spacing w:after="2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Осуществляется ежедневный контроль    качества приготовления пищи и питания студентов</w:t>
            </w:r>
          </w:p>
        </w:tc>
      </w:tr>
      <w:tr w:rsidR="00991561" w:rsidRPr="001C5F12" w:rsidTr="001C5F12">
        <w:trPr>
          <w:trHeight w:val="914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991561" w:rsidP="001C5F12">
            <w:pPr>
              <w:spacing w:after="2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Столовая/буфет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991561" w:rsidP="002821FE">
            <w:pPr>
              <w:spacing w:after="25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368510 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Сергокалас</w:t>
            </w:r>
            <w:proofErr w:type="spellEnd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Нурбагандова</w:t>
            </w:r>
            <w:proofErr w:type="spellEnd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Магомеда 27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1C5F12" w:rsidRPr="001C5F12" w:rsidRDefault="00991561" w:rsidP="001C5F12">
            <w:pPr>
              <w:spacing w:after="2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5F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1561" w:rsidRPr="001C5F12" w:rsidRDefault="00991561" w:rsidP="001C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1C5F12" w:rsidRDefault="001C5F12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</w:p>
    <w:p w:rsidR="00991561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53340</wp:posOffset>
            </wp:positionV>
            <wp:extent cx="5937250" cy="3966210"/>
            <wp:effectExtent l="19050" t="0" r="6350" b="0"/>
            <wp:wrapNone/>
            <wp:docPr id="24" name="Рисунок 24" descr="C:\Users\Администратор\AppData\Local\Microsoft\Windows\Temporary Internet Files\Content.Word\IMG_5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дминистратор\AppData\Local\Microsoft\Windows\Temporary Internet Files\Content.Word\IMG_5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6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561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</w:p>
    <w:p w:rsidR="00991561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</w:p>
    <w:p w:rsidR="00991561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</w:p>
    <w:p w:rsidR="00991561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</w:p>
    <w:p w:rsidR="00991561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</w:p>
    <w:p w:rsidR="00991561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</w:p>
    <w:p w:rsidR="00991561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</w:p>
    <w:p w:rsidR="00991561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</w:p>
    <w:p w:rsidR="00991561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</w:p>
    <w:p w:rsidR="00991561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</w:p>
    <w:p w:rsidR="00991561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</w:p>
    <w:p w:rsidR="00991561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</w:pPr>
    </w:p>
    <w:p w:rsidR="00991561" w:rsidRPr="001C5F12" w:rsidRDefault="00991561" w:rsidP="001C5F12">
      <w:pPr>
        <w:spacing w:after="25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1C5F12" w:rsidRPr="001C5F12" w:rsidRDefault="001C5F12" w:rsidP="001C5F12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Режим работы столовой:</w:t>
      </w:r>
    </w:p>
    <w:p w:rsidR="001C5F12" w:rsidRPr="001C5F12" w:rsidRDefault="001C5F12" w:rsidP="001C5F12">
      <w:pPr>
        <w:spacing w:after="25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F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</w:t>
      </w:r>
    </w:p>
    <w:p w:rsidR="001C5F12" w:rsidRPr="001C5F12" w:rsidRDefault="001C5F12" w:rsidP="001C5F12">
      <w:pPr>
        <w:spacing w:after="25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F1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</w:p>
    <w:p w:rsidR="001C5F12" w:rsidRPr="001C5F12" w:rsidRDefault="001C5F12" w:rsidP="001C5F12">
      <w:pPr>
        <w:spacing w:after="25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F1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                                с  8-00 до 16-00</w:t>
      </w:r>
    </w:p>
    <w:p w:rsidR="001C5F12" w:rsidRPr="001C5F12" w:rsidRDefault="001C5F12" w:rsidP="001C5F12">
      <w:pPr>
        <w:spacing w:after="25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F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</w:t>
      </w:r>
    </w:p>
    <w:p w:rsidR="001C5F12" w:rsidRPr="001C5F12" w:rsidRDefault="001C5F12" w:rsidP="001C5F12">
      <w:pPr>
        <w:spacing w:after="25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F1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</w:p>
    <w:p w:rsidR="001C5F12" w:rsidRPr="001C5F12" w:rsidRDefault="001C5F12" w:rsidP="001C5F12">
      <w:pPr>
        <w:spacing w:after="25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F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F12" w:rsidRPr="001C5F12" w:rsidRDefault="001C5F12" w:rsidP="001C5F12">
      <w:pPr>
        <w:spacing w:after="25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F1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                          с 8-00 до  14-00  </w:t>
      </w:r>
    </w:p>
    <w:p w:rsidR="001C5F12" w:rsidRPr="001C5F12" w:rsidRDefault="001C5F12" w:rsidP="001C5F12">
      <w:pPr>
        <w:spacing w:after="25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F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                  выходной</w:t>
      </w:r>
    </w:p>
    <w:p w:rsidR="001C5F12" w:rsidRPr="001C5F12" w:rsidRDefault="001C5F12" w:rsidP="001C5F12">
      <w:pPr>
        <w:spacing w:after="25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F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питания и охраны здоровья доступны, в том числе для инвалидов и лиц с ОВЗ</w:t>
      </w:r>
    </w:p>
    <w:sectPr w:rsidR="001C5F12" w:rsidRPr="001C5F12" w:rsidSect="0062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5F12"/>
    <w:rsid w:val="001C5F12"/>
    <w:rsid w:val="003C7B8E"/>
    <w:rsid w:val="006262C9"/>
    <w:rsid w:val="00772D15"/>
    <w:rsid w:val="00991561"/>
    <w:rsid w:val="00B6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C9"/>
  </w:style>
  <w:style w:type="paragraph" w:styleId="2">
    <w:name w:val="heading 2"/>
    <w:basedOn w:val="a"/>
    <w:link w:val="20"/>
    <w:uiPriority w:val="9"/>
    <w:qFormat/>
    <w:rsid w:val="001C5F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F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C5F1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5F12"/>
    <w:rPr>
      <w:b/>
      <w:bCs/>
    </w:rPr>
  </w:style>
  <w:style w:type="character" w:styleId="a6">
    <w:name w:val="Emphasis"/>
    <w:basedOn w:val="a0"/>
    <w:uiPriority w:val="20"/>
    <w:qFormat/>
    <w:rsid w:val="001C5F1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C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2017-11-02T21:32:00Z</dcterms:created>
  <dcterms:modified xsi:type="dcterms:W3CDTF">2017-11-02T22:08:00Z</dcterms:modified>
</cp:coreProperties>
</file>