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3" w:rsidRPr="00A12213" w:rsidRDefault="00A12213" w:rsidP="00A12213">
      <w:pPr>
        <w:pStyle w:val="Default"/>
        <w:pageBreakBefore/>
        <w:jc w:val="center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>Аннотация</w:t>
      </w:r>
    </w:p>
    <w:p w:rsidR="00A12213" w:rsidRPr="00A12213" w:rsidRDefault="00A12213" w:rsidP="00A12213">
      <w:pPr>
        <w:pStyle w:val="Default"/>
        <w:jc w:val="center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>к рабочей программе основы религиозных культур и светской этики (ФГОС)</w:t>
      </w:r>
    </w:p>
    <w:p w:rsidR="00A12213" w:rsidRPr="00A12213" w:rsidRDefault="00A12213" w:rsidP="00A12213">
      <w:pPr>
        <w:pStyle w:val="Default"/>
        <w:jc w:val="center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>по учебникам УМК «Школа России» 1-4 классов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Проблема нравственного воспитания подрастающего поколения сегодня волнует общественность во всём мире и в нашей стране в частности.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Pr="00A12213">
        <w:rPr>
          <w:sz w:val="22"/>
          <w:szCs w:val="22"/>
        </w:rPr>
        <w:t>определяется</w:t>
      </w:r>
      <w:proofErr w:type="gramEnd"/>
      <w:r w:rsidRPr="00A12213">
        <w:rPr>
          <w:sz w:val="22"/>
          <w:szCs w:val="22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В этой связи актуальным становится включение в школьную программу </w:t>
      </w:r>
      <w:proofErr w:type="spellStart"/>
      <w:r w:rsidRPr="00A12213">
        <w:rPr>
          <w:sz w:val="22"/>
          <w:szCs w:val="22"/>
        </w:rPr>
        <w:t>предметаа</w:t>
      </w:r>
      <w:proofErr w:type="spellEnd"/>
      <w:r w:rsidRPr="00A12213">
        <w:rPr>
          <w:sz w:val="22"/>
          <w:szCs w:val="22"/>
        </w:rPr>
        <w:t xml:space="preserve"> «Основы религиозных культур и светской этики», </w:t>
      </w:r>
      <w:proofErr w:type="gramStart"/>
      <w:r w:rsidRPr="00A12213">
        <w:rPr>
          <w:sz w:val="22"/>
          <w:szCs w:val="22"/>
        </w:rPr>
        <w:t>имеющего</w:t>
      </w:r>
      <w:proofErr w:type="gramEnd"/>
      <w:r w:rsidRPr="00A12213">
        <w:rPr>
          <w:sz w:val="22"/>
          <w:szCs w:val="22"/>
        </w:rPr>
        <w:t xml:space="preserve">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A12213">
        <w:rPr>
          <w:sz w:val="22"/>
          <w:szCs w:val="22"/>
        </w:rPr>
        <w:t>демократического гражданского общества</w:t>
      </w:r>
      <w:proofErr w:type="gramEnd"/>
      <w:r w:rsidRPr="00A12213">
        <w:rPr>
          <w:sz w:val="22"/>
          <w:szCs w:val="22"/>
        </w:rPr>
        <w:t xml:space="preserve"> на основе толерантности, диалога культур.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Основой для данного предмета является Концепция духовно-нравственного развития и воспитания личности гражданина России.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 xml:space="preserve">Рабочая программа составлена на основе: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-Федерального закона «Об образовании в Российской Федерации» от 29 декабря 2012г. №273-ФЗ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-Федерального государственного стандарта начального общего образования;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Концепции духовно-нравственного развития и воспитания личности гражданина России. [А.Я.Данилюк, А.М.Кондаков, </w:t>
      </w:r>
      <w:proofErr w:type="spellStart"/>
      <w:r w:rsidRPr="00A12213">
        <w:rPr>
          <w:sz w:val="22"/>
          <w:szCs w:val="22"/>
        </w:rPr>
        <w:t>В.А.Тишков</w:t>
      </w:r>
      <w:proofErr w:type="spellEnd"/>
      <w:r w:rsidRPr="00A12213">
        <w:rPr>
          <w:sz w:val="22"/>
          <w:szCs w:val="22"/>
        </w:rPr>
        <w:t xml:space="preserve">] – М.Просвещение, 2010 г. (Стандарты второго поколения);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-Примерной программы по предмету «Основы религиозных культур и светской этики».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proofErr w:type="gramStart"/>
      <w:r w:rsidRPr="00A12213">
        <w:rPr>
          <w:b/>
          <w:bCs/>
          <w:sz w:val="22"/>
          <w:szCs w:val="22"/>
        </w:rPr>
        <w:t xml:space="preserve">Цель </w:t>
      </w:r>
      <w:r w:rsidRPr="00A12213">
        <w:rPr>
          <w:sz w:val="22"/>
          <w:szCs w:val="22"/>
        </w:rPr>
        <w:t>учебного предмета «Основы религиозных культур и светской этики»-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</w:t>
      </w:r>
      <w:proofErr w:type="gramEnd"/>
      <w:r w:rsidRPr="00A12213">
        <w:rPr>
          <w:sz w:val="22"/>
          <w:szCs w:val="22"/>
        </w:rPr>
        <w:t xml:space="preserve"> роли в культуре, истории и современности России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>Основными задачами предмета являются</w:t>
      </w:r>
      <w:r w:rsidRPr="00A12213">
        <w:rPr>
          <w:sz w:val="22"/>
          <w:szCs w:val="22"/>
        </w:rPr>
        <w:t xml:space="preserve">: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 знакомство </w:t>
      </w:r>
      <w:proofErr w:type="gramStart"/>
      <w:r w:rsidRPr="00A12213">
        <w:rPr>
          <w:sz w:val="22"/>
          <w:szCs w:val="22"/>
        </w:rPr>
        <w:t>обучающихся</w:t>
      </w:r>
      <w:proofErr w:type="gramEnd"/>
      <w:r w:rsidRPr="00A12213">
        <w:rPr>
          <w:sz w:val="22"/>
          <w:szCs w:val="22"/>
        </w:rPr>
        <w:t xml:space="preserve"> с основами православной культуры;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 обобщение знаний, понятий и представлений о духовной культуре и морали, полученных обучающимися в начальной школе, и формирование у них </w:t>
      </w:r>
      <w:proofErr w:type="spellStart"/>
      <w:proofErr w:type="gramStart"/>
      <w:r w:rsidRPr="00A12213">
        <w:rPr>
          <w:sz w:val="22"/>
          <w:szCs w:val="22"/>
        </w:rPr>
        <w:t>ценностно</w:t>
      </w:r>
      <w:proofErr w:type="spellEnd"/>
      <w:r w:rsidRPr="00A12213">
        <w:rPr>
          <w:sz w:val="22"/>
          <w:szCs w:val="22"/>
        </w:rPr>
        <w:t xml:space="preserve"> – смысловых</w:t>
      </w:r>
      <w:proofErr w:type="gramEnd"/>
      <w:r w:rsidRPr="00A12213">
        <w:rPr>
          <w:sz w:val="22"/>
          <w:szCs w:val="22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- развитие способностей младших школьников к общению в </w:t>
      </w:r>
      <w:proofErr w:type="spellStart"/>
      <w:r w:rsidRPr="00A12213">
        <w:rPr>
          <w:sz w:val="22"/>
          <w:szCs w:val="22"/>
        </w:rPr>
        <w:t>полиэтничной</w:t>
      </w:r>
      <w:proofErr w:type="spellEnd"/>
      <w:r w:rsidRPr="00A12213">
        <w:rPr>
          <w:sz w:val="22"/>
          <w:szCs w:val="22"/>
        </w:rPr>
        <w:t xml:space="preserve"> и </w:t>
      </w:r>
      <w:proofErr w:type="spellStart"/>
      <w:r w:rsidRPr="00A12213">
        <w:rPr>
          <w:sz w:val="22"/>
          <w:szCs w:val="22"/>
        </w:rPr>
        <w:t>многоконфессиональной</w:t>
      </w:r>
      <w:proofErr w:type="spellEnd"/>
      <w:r w:rsidRPr="00A12213">
        <w:rPr>
          <w:sz w:val="22"/>
          <w:szCs w:val="22"/>
        </w:rPr>
        <w:t xml:space="preserve"> среде на основе взаимного уважения и диалога во имя общественного мира и согласия.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Основные содержательные модули предмета: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православной культуры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исламской культуры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иудейской культуры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буддийской культуры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мировых религиозных культур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Основы светской этики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 модулей.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sz w:val="22"/>
          <w:szCs w:val="22"/>
        </w:rP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</w:t>
      </w:r>
      <w:proofErr w:type="gramStart"/>
      <w:r w:rsidRPr="00A12213">
        <w:rPr>
          <w:sz w:val="22"/>
          <w:szCs w:val="22"/>
        </w:rPr>
        <w:t>обучения ребёнка по содержанию</w:t>
      </w:r>
      <w:proofErr w:type="gramEnd"/>
      <w:r w:rsidRPr="00A12213">
        <w:rPr>
          <w:sz w:val="22"/>
          <w:szCs w:val="22"/>
        </w:rPr>
        <w:t xml:space="preserve"> того или иного модуля. </w:t>
      </w:r>
    </w:p>
    <w:p w:rsidR="00A12213" w:rsidRPr="00A12213" w:rsidRDefault="00A12213" w:rsidP="00A12213">
      <w:pPr>
        <w:pStyle w:val="Default"/>
        <w:rPr>
          <w:sz w:val="22"/>
          <w:szCs w:val="22"/>
        </w:rPr>
      </w:pPr>
      <w:r w:rsidRPr="00A12213">
        <w:rPr>
          <w:b/>
          <w:bCs/>
          <w:sz w:val="22"/>
          <w:szCs w:val="22"/>
        </w:rPr>
        <w:t xml:space="preserve">Содержание программы </w:t>
      </w:r>
      <w:r w:rsidRPr="00A12213">
        <w:rPr>
          <w:sz w:val="22"/>
          <w:szCs w:val="22"/>
        </w:rPr>
        <w:t xml:space="preserve">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</w:p>
    <w:p w:rsidR="005D1EC2" w:rsidRPr="00A12213" w:rsidRDefault="00A12213">
      <w:r w:rsidRPr="00A12213">
        <w:rPr>
          <w:b/>
          <w:bCs/>
        </w:rPr>
        <w:t xml:space="preserve">Итоговая работа </w:t>
      </w:r>
      <w:r w:rsidRPr="00A12213">
        <w:t>в рамках проведения промежуточной аттестации проводится в форме защиты проекта.</w:t>
      </w:r>
    </w:p>
    <w:sectPr w:rsidR="005D1EC2" w:rsidRPr="00A12213" w:rsidSect="00A1221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213"/>
    <w:rsid w:val="005D1EC2"/>
    <w:rsid w:val="00A1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2017-11-04T12:20:00Z</dcterms:created>
  <dcterms:modified xsi:type="dcterms:W3CDTF">2017-11-04T12:22:00Z</dcterms:modified>
</cp:coreProperties>
</file>