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F3" w:rsidRPr="00E41DF3" w:rsidRDefault="00E41DF3" w:rsidP="00E41D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b/>
          <w:shadow/>
          <w:color w:val="000000" w:themeColor="text1"/>
          <w:sz w:val="24"/>
          <w:szCs w:val="24"/>
          <w:lang w:eastAsia="ru-RU"/>
        </w:rPr>
        <w:t>Структура и органы управления образовательной организацией</w:t>
      </w:r>
    </w:p>
    <w:p w:rsidR="00E41DF3" w:rsidRPr="00E41DF3" w:rsidRDefault="00E41DF3" w:rsidP="00E41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Управление Школой осуществляется в соответствии с законодательством.</w:t>
      </w: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Управление Школой осуществляется на основе сочетания принципов единоначалия и коллегиальности.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Единоличным исполнительным органом Школы является директор, который осуществляет текущее руководство деятельностью образовательной организации.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Директор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Школе наряду с должностями педагогических работников предусматриваются должности учебно-вспомогательных работников, осуществляющих вспомогательные функции.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Права, обязанности и ответственность работников Школы, устанавливаются законодательством, Уставом, правилами внутреннего трудового распорядка и иными локальными нормативными актами Школы, должностными инструкциями и трудовыми договорами.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Школе формируются коллегиальные органы управления, к которым относятся общее собрание работников Школы, педагогический совет, а также могут формироваться попечительский совет, управляющий совет, наблюдательный совет и другие коллегиальные органы управления, предусмотренные законодательством.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Школы устанавливаются соответствующим Положением, в соответствии с законодательством.</w:t>
      </w:r>
    </w:p>
    <w:p w:rsidR="00E41DF3" w:rsidRPr="00E41DF3" w:rsidRDefault="00E41DF3" w:rsidP="00E41DF3">
      <w:pPr>
        <w:shd w:val="clear" w:color="auto" w:fill="FFFFFF"/>
        <w:spacing w:after="0" w:line="23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 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Общее собрание работников Школы: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собрание работников Школы является постоянно действующим органом, осуществляющим в условиях широкой гласности свои функции и права от имени всего трудового коллектива Школы. Общее собрание работников Школы действует на основании положения «Об общем собрании работников Школы».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собрание работников Школы имеет внутреннюю структуру, основными элементами которой являются: председатель, его заместители, секретарь, рабочие комиссии (постоянные и временные), члены совета трудового коллектива, которые избираются из его состава большинством голосов членов собрания.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Главными задачами Общего собрания работников Школы являются: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самоуправления и творческой инициативы сотрудников Школы,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мобилизация сил коллектива на решение воспитательных, образовательных, оздоровительных и социально-экономических задач,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усиление ответственности коллектива за конечные результаты работы.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 собрания работников Школы проводятся по мере необходимости, но не реже двух раз в год. Решения Общее собрание работников Школы считается правомочным, если за них проголосовало более половины общего числа членов коллектива.</w:t>
      </w:r>
    </w:p>
    <w:p w:rsidR="00E41DF3" w:rsidRPr="00E41DF3" w:rsidRDefault="00E41DF3" w:rsidP="00E41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структурных подразделений образовательного учреждения: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E41DF3">
        <w:rPr>
          <w:rFonts w:ascii="Times New Roman" w:eastAsia="Times New Roman" w:hAnsi="Times New Roman" w:cs="Times New Roman"/>
          <w:sz w:val="24"/>
          <w:szCs w:val="24"/>
          <w:shd w:val="clear" w:color="auto" w:fill="8BC1FF"/>
          <w:lang w:eastAsia="ru-RU"/>
        </w:rPr>
        <w:t xml:space="preserve"> 1 ступень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начальное общее образование, нормативный срок освоения 4 года. Начальное общее образование является базой для получения основного общего образования.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E41DF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 xml:space="preserve"> 2 ступень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основное общее образование, нормативный срок 5 лет. Обеспечивает освоение </w:t>
      </w:r>
      <w:proofErr w:type="gramStart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основного общего образования, 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формирует представления обучающихся о природе, обществе, человеке, соответствующие современному уровню знаний.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E41DF3"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ru-RU"/>
        </w:rPr>
        <w:t xml:space="preserve"> 3 ступень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среднее полное общее образование, нормативный срок освоения 2 года. Завершающий этап общеобразовательной подготовки, обеспечивающий освоение </w:t>
      </w:r>
      <w:proofErr w:type="gramStart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среднего полного общего образования.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Непосредственное руководство лицеем осуществляет директор.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педагогическом коллективе распределение административных обязанностей осуществляется следующим образом: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непосредственное руководство лицеем осуществляет директор. Согласно штатному расписанию административного персонала по лицею, управление осуществляется заместителями директора и членами административного совета лицея, утвержденного директором: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заместитель директора лицея по УВ</w:t>
      </w:r>
      <w:proofErr w:type="gramStart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Абдулбекович</w:t>
      </w:r>
      <w:proofErr w:type="spell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заместитель директора лицея по ВР-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Абдурагимова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Магомедсаидовна</w:t>
      </w:r>
      <w:proofErr w:type="spell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заместитель директора лицея по УВР по начальным классам-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Гаджиев Ахмед Магом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-заместитель директора лицея по ИКТ-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Гасангаджиев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Гаджиевич</w:t>
      </w:r>
      <w:proofErr w:type="spell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заместитель директора лицея по АХ</w:t>
      </w:r>
      <w:proofErr w:type="gramStart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Меджидов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Багаудин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Магомедсаидович</w:t>
      </w:r>
      <w:proofErr w:type="spell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социальный педагог-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Сапаршаевна</w:t>
      </w:r>
      <w:proofErr w:type="spell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педагог-психолог - 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Качагова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Ума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Грамотное распределение функциональных обязанностей обеспечивает автономное управление каждого структурного подразделения, персональную ответственность руководителей подразделения за результативность труда.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руководства педагогической деятельностью в школе создан Педагогический совет. Свою работу он строит в соответствии с Положением о Педагогическом совете.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совет является постоянно действующим органом управления Школы. Его деятельность направлена на рассмотрение основных вопросов образования и воспитания обучающихся. В состав Педагогического совета входят: директор, его заместители, учителя, все педагогические работники Школы и библиотекарь.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совет действует на основании «Положения о Педагогическом совете».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Главными задачами Педагогического совета являются: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ориентация деятельности педагогического коллектива Школы на совершенствование образовательного процесса;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содержания работы по общей методической теме Школы;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внедрение в практику деятельности педагогических работников достижений педагогической науки и передового педагогического опыта;</w:t>
      </w:r>
    </w:p>
    <w:p w:rsidR="00E41DF3" w:rsidRPr="00E41DF3" w:rsidRDefault="00E41DF3" w:rsidP="00E41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решение вопросов о переводе и выпуске обучающихся, освоивших государственный стандарт образования, соответствующий лицензии Школы.</w:t>
      </w:r>
    </w:p>
    <w:p w:rsidR="00E41DF3" w:rsidRPr="00E41DF3" w:rsidRDefault="00E41DF3" w:rsidP="00E41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координации деятельности всех структурных подразделений образовательного учреждения создан Методический совет, строящий свою деятельность в соответствии с Положением о методическом совете, перспективного и годового плана работы.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Методический совет осуществляет общее руководство методической и научно-экспериментальной работой педагогического коллектива школы.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Членами методического совета являются заместитель директора по учебно-воспитательной работе, руководители методических объединений. Председателем методического совета является директор школы. Заседания методического совета проводятся не реже одного раза в четверть. 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Деятельность методического совета направлена на совершенствование образовательного 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процесса и реализуется через методические объединения.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Методические объединения являются основными структурными подразделениями методической службы и сформированы на основе положения о методическом объединении образовательного учреждения. </w:t>
      </w:r>
      <w:proofErr w:type="gramStart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работают 9 методических объединений: методическое объединение учителей начальных классов, методическое объединение учителей физики, математики и информатики; методическое объединение учителей иностранного языка, методическое объединение учителей родного языка, методическое объединение учителей истории и географии, методическое объединение учителей физкультуры и технологии, методическое объединение учителей биологии и химии, методическое объединение классных руководителей, методическое объединение учителей русского языка и литературы.</w:t>
      </w:r>
      <w:proofErr w:type="gram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Деятельность методических объединений соответствует приоритетным направлениям образовательной программы и направлена на создание условий для повышения качества образования и воспитания, совершенствования организации учебно-воспитательного процесса в целях сохранения и укрепления здоровья учащихся.</w:t>
      </w:r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школе работает орган ученического самоуправления – Совет ученического самоуправления. В состав Совета входят учащиеся 9-11 </w:t>
      </w:r>
      <w:proofErr w:type="spellStart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41D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DF3" w:rsidRPr="00E41DF3" w:rsidRDefault="00E41DF3" w:rsidP="00E41D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20.02.2015 г.</w:t>
      </w:r>
    </w:p>
    <w:p w:rsidR="00E41DF3" w:rsidRPr="00E41DF3" w:rsidRDefault="00E41DF3" w:rsidP="00E41DF3">
      <w:pPr>
        <w:shd w:val="clear" w:color="auto" w:fill="FFFFFF"/>
        <w:spacing w:after="0" w:line="23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1DF3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 </w:t>
      </w:r>
    </w:p>
    <w:p w:rsidR="005207CB" w:rsidRPr="00E41DF3" w:rsidRDefault="005207CB">
      <w:pPr>
        <w:rPr>
          <w:color w:val="000000" w:themeColor="text1"/>
          <w:sz w:val="24"/>
          <w:szCs w:val="24"/>
        </w:rPr>
      </w:pPr>
    </w:p>
    <w:sectPr w:rsidR="005207CB" w:rsidRPr="00E41DF3" w:rsidSect="0052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DF3"/>
    <w:rsid w:val="005207CB"/>
    <w:rsid w:val="00E4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DF3"/>
    <w:rPr>
      <w:b/>
      <w:bCs/>
    </w:rPr>
  </w:style>
  <w:style w:type="character" w:styleId="a5">
    <w:name w:val="Hyperlink"/>
    <w:basedOn w:val="a0"/>
    <w:uiPriority w:val="99"/>
    <w:semiHidden/>
    <w:unhideWhenUsed/>
    <w:rsid w:val="00E41D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7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1125</Words>
  <Characters>6414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2015-02-24T18:46:00Z</dcterms:created>
  <dcterms:modified xsi:type="dcterms:W3CDTF">2015-02-24T18:57:00Z</dcterms:modified>
</cp:coreProperties>
</file>